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65C8EE1D" w:rsidR="0078097D" w:rsidRPr="00232BBA" w:rsidRDefault="00F0795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232BB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756C4">
              <w:rPr>
                <w:rFonts w:ascii="Calibri" w:hAnsi="Calibri" w:cs="Calibri"/>
                <w:sz w:val="24"/>
                <w:szCs w:val="24"/>
              </w:rPr>
              <w:t>Jacob Randolph</w:t>
            </w:r>
            <w:r w:rsidRPr="00232BBA"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06AAC3F9" w:rsidR="0078097D" w:rsidRPr="00232BBA" w:rsidRDefault="00F756C4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HST 414/514</w:t>
            </w:r>
            <w:r w:rsidR="0044393A">
              <w:rPr>
                <w:rFonts w:ascii="Calibri" w:hAnsi="Calibri" w:cs="Calibri"/>
                <w:sz w:val="24"/>
                <w:szCs w:val="24"/>
              </w:rPr>
              <w:t xml:space="preserve"> ON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19FB0C21" w:rsidR="0078097D" w:rsidRPr="00232BBA" w:rsidRDefault="00F756C4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Spiritual Traditions and Ministry 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2FFD3E2" w:rsidR="0078097D" w:rsidRPr="00232BBA" w:rsidRDefault="00F756C4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Summer 202</w:t>
            </w:r>
            <w:r w:rsidR="0044393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5FC3830F" w:rsidR="0078097D" w:rsidRPr="00232BBA" w:rsidRDefault="00F756C4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3/26/202</w:t>
            </w:r>
            <w:r w:rsidR="0044393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0F11EFD6" w:rsidR="00794557" w:rsidRPr="0044393A" w:rsidRDefault="00F756C4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44393A">
              <w:rPr>
                <w:rFonts w:cstheme="minorHAnsi"/>
                <w:i/>
                <w:iCs/>
              </w:rPr>
              <w:t>Joy Unspeakable: Contemplative Practices of the Black Church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5317AB90" w:rsidR="00794557" w:rsidRPr="0044393A" w:rsidRDefault="00F756C4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Barbara A. Holmes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109A54AD" w:rsidR="00794557" w:rsidRPr="0044393A" w:rsidRDefault="007A016A" w:rsidP="00232BBA">
            <w:pPr>
              <w:pStyle w:val="NoSpacing"/>
              <w:ind w:left="-43" w:firstLine="29"/>
              <w:rPr>
                <w:rFonts w:cstheme="minorHAnsi"/>
              </w:rPr>
            </w:pPr>
            <w:r w:rsidRPr="0044393A">
              <w:rPr>
                <w:rFonts w:cstheme="minorHAns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795D7C48" w:rsidR="00794557" w:rsidRPr="0044393A" w:rsidRDefault="007A016A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Fortress Press, 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47F658D1" w:rsidR="00794557" w:rsidRPr="0044393A" w:rsidRDefault="00903E1E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  <w:color w:val="0F1111"/>
                <w:shd w:val="clear" w:color="auto" w:fill="FFFFFF"/>
              </w:rPr>
              <w:t>978-1506421612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20C83CB5" w:rsidR="00794557" w:rsidRPr="0044393A" w:rsidRDefault="00903E1E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$24.00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20D0CE1C" w:rsidR="00794557" w:rsidRPr="0044393A" w:rsidRDefault="00AB3D1D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44393A">
              <w:rPr>
                <w:rFonts w:cstheme="minorHAnsi"/>
                <w:i/>
                <w:iCs/>
              </w:rPr>
              <w:t xml:space="preserve">Gertrud the Great of </w:t>
            </w:r>
            <w:proofErr w:type="spellStart"/>
            <w:r w:rsidRPr="0044393A">
              <w:rPr>
                <w:rFonts w:cstheme="minorHAnsi"/>
                <w:i/>
                <w:iCs/>
              </w:rPr>
              <w:t>Helfta</w:t>
            </w:r>
            <w:proofErr w:type="spellEnd"/>
            <w:r w:rsidRPr="0044393A">
              <w:rPr>
                <w:rFonts w:cstheme="minorHAnsi"/>
                <w:i/>
                <w:iCs/>
              </w:rPr>
              <w:t>: Spiritual Exercises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1C8476DD" w:rsidR="00794557" w:rsidRPr="0044393A" w:rsidRDefault="00AB3D1D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 xml:space="preserve">Gertrude of </w:t>
            </w:r>
            <w:proofErr w:type="spellStart"/>
            <w:r w:rsidRPr="0044393A">
              <w:rPr>
                <w:rFonts w:cstheme="minorHAnsi"/>
              </w:rPr>
              <w:t>Helfta</w:t>
            </w:r>
            <w:proofErr w:type="spellEnd"/>
            <w:r w:rsidRPr="0044393A">
              <w:rPr>
                <w:rFonts w:cstheme="minorHAnsi"/>
              </w:rPr>
              <w:t>, trans. Gertrud Lewis and Jack Lewis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1699B71B" w:rsidR="00794557" w:rsidRPr="0044393A" w:rsidRDefault="00E30564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120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03D395EA" w:rsidR="00794557" w:rsidRPr="0044393A" w:rsidRDefault="00E30564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Cistercian Publications, 1989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59FCF7D2" w:rsidR="00794557" w:rsidRPr="0044393A" w:rsidRDefault="00E30564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978-0879074494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1848AE61" w:rsidR="00794557" w:rsidRPr="0044393A" w:rsidRDefault="00E30564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$22.00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6AA9A3F4" w:rsidR="00794557" w:rsidRPr="0044393A" w:rsidRDefault="00661653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44393A">
              <w:rPr>
                <w:rFonts w:cstheme="minorHAnsi"/>
                <w:i/>
                <w:iCs/>
              </w:rPr>
              <w:t>Life Together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01A084E2" w:rsidR="00794557" w:rsidRPr="0044393A" w:rsidRDefault="00661653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Dietrich Bonhoeffer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759DF08" w:rsidR="00794557" w:rsidRPr="0044393A" w:rsidRDefault="00204F25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42A31A7F" w:rsidR="00794557" w:rsidRPr="0044393A" w:rsidRDefault="005F1029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HarperOne, 1978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26E57CEB" w:rsidR="00794557" w:rsidRPr="0044393A" w:rsidRDefault="004A6B76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  <w:color w:val="0F1111"/>
                <w:shd w:val="clear" w:color="auto" w:fill="FFFFFF"/>
              </w:rPr>
              <w:t>978-0060608521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41C4AEAB" w:rsidR="00794557" w:rsidRPr="0044393A" w:rsidRDefault="00AF1259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$12.00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5474F06F" w:rsidR="00794557" w:rsidRPr="0044393A" w:rsidRDefault="00AF1259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44393A">
              <w:rPr>
                <w:rFonts w:cstheme="minorHAnsi"/>
                <w:i/>
                <w:iCs/>
              </w:rPr>
              <w:t>The Eucharist: Origins and Contemporary Understandings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C57E8DE" w:rsidR="00794557" w:rsidRPr="0044393A" w:rsidRDefault="00AF1259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Thomas O’Loughlin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AD84057" w:rsidR="00794557" w:rsidRPr="0044393A" w:rsidRDefault="000C2808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3E18E9CC" w:rsidR="00794557" w:rsidRPr="0044393A" w:rsidRDefault="000C2808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T&amp;T Clark,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27035BCC" w:rsidR="00794557" w:rsidRPr="0044393A" w:rsidRDefault="00521CCD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  <w:color w:val="0F1111"/>
                <w:shd w:val="clear" w:color="auto" w:fill="FFFFFF"/>
              </w:rPr>
              <w:t>978-0567384591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2B37C35" w:rsidR="00794557" w:rsidRPr="0044393A" w:rsidRDefault="00521CCD" w:rsidP="00232BBA">
            <w:pPr>
              <w:pStyle w:val="NoSpacing"/>
              <w:rPr>
                <w:rFonts w:cstheme="minorHAnsi"/>
              </w:rPr>
            </w:pPr>
            <w:r w:rsidRPr="0044393A">
              <w:rPr>
                <w:rFonts w:cstheme="minorHAnsi"/>
              </w:rPr>
              <w:t>$40.00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7260828E" w:rsidR="009673B2" w:rsidRPr="009673B2" w:rsidRDefault="00521CCD" w:rsidP="00E47F7A">
            <w:pPr>
              <w:spacing w:before="0"/>
            </w:pPr>
            <w:r>
              <w:t>620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980"/>
        <w:gridCol w:w="720"/>
        <w:gridCol w:w="1890"/>
        <w:gridCol w:w="1620"/>
        <w:gridCol w:w="990"/>
      </w:tblGrid>
      <w:tr w:rsidR="003400CA" w:rsidRPr="009673B2" w14:paraId="05C1FEF4" w14:textId="77777777" w:rsidTr="00232BB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62B7F4EE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7A13A1C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463C39C2" w14:textId="77777777" w:rsidR="00794557" w:rsidRPr="009673B2" w:rsidRDefault="00794557" w:rsidP="006B1EAA">
            <w:r w:rsidRPr="009673B2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80A58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A6ADB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C22C5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2C358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70EB57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56BC1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3DBD6D0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5E333BBE" w14:textId="77777777" w:rsidR="00794557" w:rsidRPr="009673B2" w:rsidRDefault="00794557" w:rsidP="006B1EAA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87D50B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4EBD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D8D08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C5A0A3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BB0913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C0AD1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F2D95" w:rsidRPr="009673B2" w14:paraId="460C7389" w14:textId="77777777" w:rsidTr="00232BB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4D6D62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847B" w14:textId="77777777" w:rsidR="004D6D62" w:rsidRDefault="004D6D62" w:rsidP="00640691">
      <w:r>
        <w:separator/>
      </w:r>
    </w:p>
  </w:endnote>
  <w:endnote w:type="continuationSeparator" w:id="0">
    <w:p w14:paraId="3FDBA90A" w14:textId="77777777" w:rsidR="004D6D62" w:rsidRDefault="004D6D62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BD89" w14:textId="77777777" w:rsidR="004D6D62" w:rsidRDefault="004D6D62" w:rsidP="00640691">
      <w:r>
        <w:separator/>
      </w:r>
    </w:p>
  </w:footnote>
  <w:footnote w:type="continuationSeparator" w:id="0">
    <w:p w14:paraId="44A25C1A" w14:textId="77777777" w:rsidR="004D6D62" w:rsidRDefault="004D6D62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2808"/>
    <w:rsid w:val="000F2D95"/>
    <w:rsid w:val="001013D2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4F25"/>
    <w:rsid w:val="0020798F"/>
    <w:rsid w:val="00217A95"/>
    <w:rsid w:val="002213C7"/>
    <w:rsid w:val="00232317"/>
    <w:rsid w:val="00232BBA"/>
    <w:rsid w:val="00251991"/>
    <w:rsid w:val="002D13BB"/>
    <w:rsid w:val="002E750C"/>
    <w:rsid w:val="0030221B"/>
    <w:rsid w:val="00302DD2"/>
    <w:rsid w:val="00304867"/>
    <w:rsid w:val="0031110B"/>
    <w:rsid w:val="00313AA1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4393A"/>
    <w:rsid w:val="00455DC8"/>
    <w:rsid w:val="004725C2"/>
    <w:rsid w:val="00477FCB"/>
    <w:rsid w:val="004860F8"/>
    <w:rsid w:val="00486848"/>
    <w:rsid w:val="004A27CA"/>
    <w:rsid w:val="004A6166"/>
    <w:rsid w:val="004A6B76"/>
    <w:rsid w:val="004B0C44"/>
    <w:rsid w:val="004C6702"/>
    <w:rsid w:val="004D46C5"/>
    <w:rsid w:val="004D6D62"/>
    <w:rsid w:val="004F061C"/>
    <w:rsid w:val="004F2351"/>
    <w:rsid w:val="00500D3E"/>
    <w:rsid w:val="00521CCD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E38"/>
    <w:rsid w:val="005F1029"/>
    <w:rsid w:val="005F3499"/>
    <w:rsid w:val="005F633A"/>
    <w:rsid w:val="00617904"/>
    <w:rsid w:val="00625BB7"/>
    <w:rsid w:val="006268D9"/>
    <w:rsid w:val="00640691"/>
    <w:rsid w:val="006445A5"/>
    <w:rsid w:val="0065268E"/>
    <w:rsid w:val="00661653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16A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E79D5"/>
    <w:rsid w:val="00903E1E"/>
    <w:rsid w:val="00915E94"/>
    <w:rsid w:val="0092230D"/>
    <w:rsid w:val="00933818"/>
    <w:rsid w:val="009408E3"/>
    <w:rsid w:val="0096627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477E7"/>
    <w:rsid w:val="00A504CC"/>
    <w:rsid w:val="00A54006"/>
    <w:rsid w:val="00A66ABD"/>
    <w:rsid w:val="00A9147D"/>
    <w:rsid w:val="00AB3D1D"/>
    <w:rsid w:val="00AB7136"/>
    <w:rsid w:val="00AC14E9"/>
    <w:rsid w:val="00AC7C93"/>
    <w:rsid w:val="00AD7891"/>
    <w:rsid w:val="00AE0E22"/>
    <w:rsid w:val="00AE12F3"/>
    <w:rsid w:val="00AF00A2"/>
    <w:rsid w:val="00AF1259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D10F9"/>
    <w:rsid w:val="00CE25F5"/>
    <w:rsid w:val="00CE4E3F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62DC"/>
    <w:rsid w:val="00E30564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756C4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73453-8D56-4B24-8F23-036D61C5E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2025-04-04T16:54:00Z</dcterms:created>
  <dcterms:modified xsi:type="dcterms:W3CDTF">2025-04-04T16:54:00Z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