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5B12AFE8" w:rsidR="0078097D" w:rsidRPr="00232BBA" w:rsidRDefault="00F0795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1A7C6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A7C6A" w:rsidRPr="001A7C6A">
              <w:rPr>
                <w:rFonts w:ascii="Calibri" w:hAnsi="Calibri" w:cs="Calibri"/>
                <w:sz w:val="28"/>
                <w:szCs w:val="28"/>
              </w:rPr>
              <w:t>Robinson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1625F3CB" w:rsidR="0078097D" w:rsidRPr="00232BBA" w:rsidRDefault="001A7C6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MIN 301 </w:t>
            </w:r>
            <w:r w:rsidR="00BD123F">
              <w:rPr>
                <w:rFonts w:ascii="Calibri" w:hAnsi="Calibri" w:cs="Calibri"/>
                <w:sz w:val="24"/>
                <w:szCs w:val="24"/>
              </w:rPr>
              <w:t>Campus,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4F1F467A" w:rsidR="0078097D" w:rsidRPr="00232BBA" w:rsidRDefault="001A7C6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Introduction to Ministry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9499C17" w:rsidR="0078097D" w:rsidRPr="00232BBA" w:rsidRDefault="001A7C6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Fall 202</w:t>
            </w:r>
            <w:r w:rsidR="00BD123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4CFE1D59" w:rsidR="0078097D" w:rsidRPr="00232BBA" w:rsidRDefault="00AC1AC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BD123F">
              <w:rPr>
                <w:rFonts w:ascii="Calibri" w:hAnsi="Calibri" w:cs="Calibri"/>
                <w:sz w:val="24"/>
                <w:szCs w:val="24"/>
              </w:rPr>
              <w:t>March 10,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6F834B4E" w:rsidR="00794557" w:rsidRPr="009C068C" w:rsidRDefault="00BD123F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 xml:space="preserve"> The EQ Edge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0A1553EA" w:rsidR="00794557" w:rsidRPr="00232BBA" w:rsidRDefault="00BD123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Stein, Steven J. and Howard E. Book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50752155" w:rsidR="00794557" w:rsidRPr="00232BBA" w:rsidRDefault="00BD123F" w:rsidP="00232BBA">
            <w:pPr>
              <w:pStyle w:val="NoSpacing"/>
              <w:ind w:left="-43" w:firstLine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2387246F" w:rsidR="00794557" w:rsidRPr="00232BBA" w:rsidRDefault="00BD123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Jossey-Bass, 2011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7A2A50BD" w:rsidR="00794557" w:rsidRPr="00232BBA" w:rsidRDefault="00BD123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9780470681619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4E87F287" w:rsidR="00794557" w:rsidRPr="00232BBA" w:rsidRDefault="00BD123F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$15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3F5D9BFC" w:rsidR="00794557" w:rsidRPr="009C068C" w:rsidRDefault="001A7C6A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>Cultural Sensitivity Training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38C326E" w:rsidR="00794557" w:rsidRPr="00232BBA" w:rsidRDefault="001A7C6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Kowalski, Susann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B146299" w:rsidR="00794557" w:rsidRPr="00232BBA" w:rsidRDefault="00AC1AC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A7C6A">
              <w:rPr>
                <w:rFonts w:ascii="Calibri" w:hAnsi="Calibri" w:cs="Calibri"/>
              </w:rPr>
              <w:t>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6585AE9C" w:rsidR="00794557" w:rsidRPr="00232BBA" w:rsidRDefault="001A7C6A" w:rsidP="00232BBA">
            <w:pPr>
              <w:pStyle w:val="NoSpacing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Econcise</w:t>
            </w:r>
            <w:proofErr w:type="spellEnd"/>
            <w:r>
              <w:rPr>
                <w:rFonts w:ascii="Calibri" w:hAnsi="Calibri" w:cs="Calibri"/>
              </w:rPr>
              <w:t>,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65A2F65" w:rsidR="00794557" w:rsidRPr="00232BBA" w:rsidRDefault="001A7C6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9783903386136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E918B25" w:rsidR="00794557" w:rsidRPr="00232BBA" w:rsidRDefault="001626C6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26F93BA5" w:rsidR="00794557" w:rsidRPr="009C068C" w:rsidRDefault="001A7C6A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>Faith After Doubt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24E1DA33" w:rsidR="00794557" w:rsidRPr="00232BBA" w:rsidRDefault="001A7C6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McLaren, Brian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3BACE6F6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05149FC1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 Martin’s, 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2BB2C667" w:rsidR="00794557" w:rsidRPr="00232BBA" w:rsidRDefault="001626C6" w:rsidP="00232BBA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1626C6">
              <w:rPr>
                <w:rFonts w:ascii="Calibri" w:hAnsi="Calibri" w:cs="Calibri"/>
              </w:rPr>
              <w:t>9</w:t>
            </w:r>
            <w:r w:rsidRPr="001626C6">
              <w:rPr>
                <w:rFonts w:ascii="Arial" w:hAnsi="Arial" w:cs="Arial"/>
                <w:color w:val="0F1111"/>
                <w:sz w:val="18"/>
                <w:szCs w:val="18"/>
                <w:shd w:val="clear" w:color="auto" w:fill="FFFFFF"/>
              </w:rPr>
              <w:t>781250828378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7EAF49AE" w:rsidR="00794557" w:rsidRPr="00232BBA" w:rsidRDefault="001626C6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6E3D9AA8" w:rsidR="00794557" w:rsidRPr="009C068C" w:rsidRDefault="001626C6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>How to Think Theologically, 4th 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1AC5E25F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Stone and Duke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1C673576" w:rsidR="00794557" w:rsidRPr="00232BBA" w:rsidRDefault="00AC1AC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1626C6">
              <w:rPr>
                <w:rFonts w:ascii="Calibri" w:hAnsi="Calibri" w:cs="Calibri"/>
              </w:rPr>
              <w:t>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838ED7E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Fortress, 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34A29F3B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 w:rsidRPr="001626C6">
              <w:rPr>
                <w:rFonts w:ascii="Calibri" w:hAnsi="Calibri" w:cs="Calibri"/>
              </w:rPr>
              <w:t>9781506490175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53579BEB" w:rsidR="00794557" w:rsidRPr="00232BBA" w:rsidRDefault="001626C6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502447A1" w:rsidR="00794557" w:rsidRPr="009C068C" w:rsidRDefault="001626C6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>Soul Feast, newly revised ed.</w:t>
            </w:r>
          </w:p>
        </w:tc>
        <w:tc>
          <w:tcPr>
            <w:tcW w:w="1890" w:type="dxa"/>
            <w:vAlign w:val="center"/>
          </w:tcPr>
          <w:p w14:paraId="4AB44155" w14:textId="1D74DD7F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Thompson, Marjorie</w:t>
            </w:r>
          </w:p>
        </w:tc>
        <w:tc>
          <w:tcPr>
            <w:tcW w:w="720" w:type="dxa"/>
            <w:vAlign w:val="center"/>
          </w:tcPr>
          <w:p w14:paraId="003B2AA8" w14:textId="2CBE6D87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890" w:type="dxa"/>
            <w:vAlign w:val="center"/>
          </w:tcPr>
          <w:p w14:paraId="78E01B29" w14:textId="28C2DA12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WJKP, 2014</w:t>
            </w:r>
          </w:p>
        </w:tc>
        <w:tc>
          <w:tcPr>
            <w:tcW w:w="1620" w:type="dxa"/>
            <w:vAlign w:val="center"/>
          </w:tcPr>
          <w:p w14:paraId="487EF393" w14:textId="3D527AD6" w:rsidR="00794557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 w:rsidRPr="001626C6">
              <w:rPr>
                <w:rFonts w:ascii="Calibri" w:hAnsi="Calibri" w:cs="Calibri"/>
              </w:rPr>
              <w:t>9780664239244</w:t>
            </w:r>
          </w:p>
        </w:tc>
        <w:tc>
          <w:tcPr>
            <w:tcW w:w="990" w:type="dxa"/>
            <w:vAlign w:val="center"/>
          </w:tcPr>
          <w:p w14:paraId="4953240C" w14:textId="0386B49F" w:rsidR="00794557" w:rsidRPr="00232BBA" w:rsidRDefault="001626C6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</w:t>
            </w:r>
          </w:p>
        </w:tc>
      </w:tr>
      <w:tr w:rsidR="001626C6" w:rsidRPr="0078097D" w14:paraId="3DB6C4A9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1D995338" w14:textId="27A35B3E" w:rsidR="001626C6" w:rsidRPr="0078097D" w:rsidRDefault="001626C6" w:rsidP="006B1EAA">
            <w:r>
              <w:t>6</w:t>
            </w:r>
          </w:p>
        </w:tc>
        <w:tc>
          <w:tcPr>
            <w:tcW w:w="3510" w:type="dxa"/>
            <w:vAlign w:val="center"/>
          </w:tcPr>
          <w:p w14:paraId="1E1A530D" w14:textId="464EFA11" w:rsidR="001626C6" w:rsidRPr="009C068C" w:rsidRDefault="001626C6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9C068C">
              <w:rPr>
                <w:rFonts w:ascii="Calibri" w:hAnsi="Calibri" w:cs="Calibri"/>
                <w:i/>
                <w:iCs/>
              </w:rPr>
              <w:t>The Color of Compromise</w:t>
            </w:r>
          </w:p>
        </w:tc>
        <w:tc>
          <w:tcPr>
            <w:tcW w:w="1890" w:type="dxa"/>
            <w:vAlign w:val="center"/>
          </w:tcPr>
          <w:p w14:paraId="72F0ED0A" w14:textId="0DE61B94" w:rsidR="001626C6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Tisby, Jemar</w:t>
            </w:r>
          </w:p>
        </w:tc>
        <w:tc>
          <w:tcPr>
            <w:tcW w:w="720" w:type="dxa"/>
            <w:vAlign w:val="center"/>
          </w:tcPr>
          <w:p w14:paraId="1FC2983D" w14:textId="5F3DC4F3" w:rsidR="001626C6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890" w:type="dxa"/>
            <w:vAlign w:val="center"/>
          </w:tcPr>
          <w:p w14:paraId="07571C87" w14:textId="66BC81FA" w:rsidR="001626C6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Zondervan, 2019</w:t>
            </w:r>
          </w:p>
        </w:tc>
        <w:tc>
          <w:tcPr>
            <w:tcW w:w="1620" w:type="dxa"/>
            <w:vAlign w:val="center"/>
          </w:tcPr>
          <w:p w14:paraId="33EE1BA5" w14:textId="58F2E57C" w:rsidR="001626C6" w:rsidRPr="00232BBA" w:rsidRDefault="001626C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9780310113607</w:t>
            </w:r>
          </w:p>
        </w:tc>
        <w:tc>
          <w:tcPr>
            <w:tcW w:w="990" w:type="dxa"/>
            <w:vAlign w:val="center"/>
          </w:tcPr>
          <w:p w14:paraId="50A7500C" w14:textId="7C6A39F9" w:rsidR="001626C6" w:rsidRPr="00232BBA" w:rsidRDefault="001626C6" w:rsidP="00AC1ACA">
            <w:pPr>
              <w:pStyle w:val="NoSpacing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874DEC3" w:rsidR="009673B2" w:rsidRPr="009673B2" w:rsidRDefault="00421D6A" w:rsidP="00E47F7A">
            <w:pPr>
              <w:spacing w:before="0"/>
            </w:pPr>
            <w:r>
              <w:t>10</w:t>
            </w:r>
            <w:r w:rsidR="00BD123F">
              <w:t>45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1626C6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E9E2" w14:textId="77777777" w:rsidR="004F061C" w:rsidRDefault="004F061C" w:rsidP="00640691">
      <w:r>
        <w:separator/>
      </w:r>
    </w:p>
  </w:endnote>
  <w:endnote w:type="continuationSeparator" w:id="0">
    <w:p w14:paraId="7C2B83A0" w14:textId="77777777" w:rsidR="004F061C" w:rsidRDefault="004F061C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7378" w14:textId="77777777" w:rsidR="004F061C" w:rsidRDefault="004F061C" w:rsidP="00640691">
      <w:r>
        <w:separator/>
      </w:r>
    </w:p>
  </w:footnote>
  <w:footnote w:type="continuationSeparator" w:id="0">
    <w:p w14:paraId="7FBCA7A4" w14:textId="77777777" w:rsidR="004F061C" w:rsidRDefault="004F061C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660A"/>
    <w:rsid w:val="00135698"/>
    <w:rsid w:val="001626C6"/>
    <w:rsid w:val="00163304"/>
    <w:rsid w:val="00175A6F"/>
    <w:rsid w:val="001A59E0"/>
    <w:rsid w:val="001A68CC"/>
    <w:rsid w:val="001A7C6A"/>
    <w:rsid w:val="001C1FDC"/>
    <w:rsid w:val="001C34D4"/>
    <w:rsid w:val="001E4536"/>
    <w:rsid w:val="001E6F0F"/>
    <w:rsid w:val="001F7B32"/>
    <w:rsid w:val="0020798F"/>
    <w:rsid w:val="00217A95"/>
    <w:rsid w:val="002213C7"/>
    <w:rsid w:val="00232317"/>
    <w:rsid w:val="00232BBA"/>
    <w:rsid w:val="002D13BB"/>
    <w:rsid w:val="002E750C"/>
    <w:rsid w:val="0030221B"/>
    <w:rsid w:val="00302DD2"/>
    <w:rsid w:val="00304867"/>
    <w:rsid w:val="0031110B"/>
    <w:rsid w:val="00313AA1"/>
    <w:rsid w:val="00321092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0208"/>
    <w:rsid w:val="004066E1"/>
    <w:rsid w:val="00416A0B"/>
    <w:rsid w:val="00417ED7"/>
    <w:rsid w:val="00421D6A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E79D5"/>
    <w:rsid w:val="00915E94"/>
    <w:rsid w:val="0092230D"/>
    <w:rsid w:val="00933818"/>
    <w:rsid w:val="009408E3"/>
    <w:rsid w:val="00966273"/>
    <w:rsid w:val="009673B2"/>
    <w:rsid w:val="00974DE3"/>
    <w:rsid w:val="00975D67"/>
    <w:rsid w:val="00977173"/>
    <w:rsid w:val="0098194A"/>
    <w:rsid w:val="00996849"/>
    <w:rsid w:val="009A0395"/>
    <w:rsid w:val="009C068C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1ACA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D123F"/>
    <w:rsid w:val="00BF2578"/>
    <w:rsid w:val="00BF3755"/>
    <w:rsid w:val="00C00CDC"/>
    <w:rsid w:val="00C165FF"/>
    <w:rsid w:val="00C545B7"/>
    <w:rsid w:val="00C7366A"/>
    <w:rsid w:val="00C94EEA"/>
    <w:rsid w:val="00CD10F9"/>
    <w:rsid w:val="00CE25F5"/>
    <w:rsid w:val="00CE4E3F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6A53A-B785-4D5E-AFB8-42E686CA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2018-09-06T15:12:00Z</cp:lastPrinted>
  <dcterms:created xsi:type="dcterms:W3CDTF">2025-03-10T22:30:00Z</dcterms:created>
  <dcterms:modified xsi:type="dcterms:W3CDTF">2025-03-19T19:02:00Z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