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3FF89E16" w:rsidR="0078097D" w:rsidRPr="00232BBA" w:rsidRDefault="00D91B35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Jeanne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Hoeft</w:t>
            </w:r>
            <w:proofErr w:type="spellEnd"/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67755D45" w:rsidR="0078097D" w:rsidRPr="00232BBA" w:rsidRDefault="00D91B35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ASR 401 SO/CAM KS/CAM OK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18C6C6C2" w:rsidR="0078097D" w:rsidRPr="00232BBA" w:rsidRDefault="001A7C6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D91B35">
              <w:rPr>
                <w:rFonts w:ascii="Calibri" w:hAnsi="Calibri" w:cs="Calibri"/>
                <w:sz w:val="24"/>
                <w:szCs w:val="24"/>
              </w:rPr>
              <w:t>Mid-degree Seminar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762D8680" w:rsidR="0078097D" w:rsidRPr="00232BBA" w:rsidRDefault="00D91B35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4E60DA1" w:rsidR="0078097D" w:rsidRPr="00232BBA" w:rsidRDefault="00D91B35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5/30/2024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3AD0F630" w:rsidR="00794557" w:rsidRPr="00D91B35" w:rsidRDefault="00D91B35" w:rsidP="00232BBA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D91B35">
              <w:rPr>
                <w:rFonts w:ascii="Calibri" w:hAnsi="Calibri" w:cs="Calibri"/>
                <w:b/>
                <w:bCs/>
                <w:color w:val="FF0000"/>
              </w:rPr>
              <w:t>STUDENTS WILL CHOOSE ONE OF THE BOOKS BELOW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7DBD7E95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02A48CE2" w:rsidR="00794557" w:rsidRPr="00232BBA" w:rsidRDefault="00794557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A94343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76CE11F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9713369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330573BA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Interdependence: A Postcolonial Feminist Practical Theology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37FD2AD9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Kim-Cragg, </w:t>
            </w:r>
            <w:proofErr w:type="spellStart"/>
            <w:r w:rsidRPr="00F41307">
              <w:t>HyeRan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3FBA5A2D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FFEE66A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United Kingdom: Wipf and Stock Publishers, 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E362F35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9781498241809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7B770CE5" w:rsidR="00794557" w:rsidRPr="00232BBA" w:rsidRDefault="00EC64B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$19.00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785E9479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Ministry Among God’s Queer Folk, Second Edition: LGBTQ Pastoral Care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52D60CBB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Schlager, Bernard., </w:t>
            </w:r>
            <w:proofErr w:type="spellStart"/>
            <w:r w:rsidRPr="00F41307">
              <w:t>Kundtz</w:t>
            </w:r>
            <w:proofErr w:type="spellEnd"/>
            <w:r w:rsidRPr="00F41307">
              <w:t>, 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2DE35F4A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3B112F16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United Kingdom: Wipf and Stock Publishers, 2019.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047E3B36" w:rsidR="00794557" w:rsidRPr="00232BBA" w:rsidRDefault="00D91B35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9781498241564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48DA419D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$28.00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98BC44B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Intercultural Church: A Biblical Vision for an Age of Migration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610F7B86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Marzouk, </w:t>
            </w:r>
            <w:proofErr w:type="spellStart"/>
            <w:r w:rsidRPr="00F41307">
              <w:t>Safwat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6DA50E8F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3682A9E7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t>Minneapolis</w:t>
            </w:r>
            <w:r w:rsidRPr="00F41307">
              <w:t>: Fortress Press</w:t>
            </w:r>
            <w:r>
              <w:t>, 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3F216AB5" w:rsidR="00794557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9781506438214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1F109964" w:rsidR="00794557" w:rsidRPr="00232BBA" w:rsidRDefault="00EC64B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$16.50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62712F82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AB44155" w14:textId="48EDB623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03B2AA8" w14:textId="58A18EBC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8E01B29" w14:textId="2E74F9D8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7EF393" w14:textId="582C16D6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953240C" w14:textId="0715535F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626C6" w:rsidRPr="0078097D" w14:paraId="3DB6C4A9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1D995338" w14:textId="27A35B3E" w:rsidR="001626C6" w:rsidRPr="0078097D" w:rsidRDefault="001626C6" w:rsidP="006B1EAA">
            <w:r>
              <w:t>6</w:t>
            </w:r>
          </w:p>
        </w:tc>
        <w:tc>
          <w:tcPr>
            <w:tcW w:w="3510" w:type="dxa"/>
            <w:vAlign w:val="center"/>
          </w:tcPr>
          <w:p w14:paraId="1E1A530D" w14:textId="135C2D99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2F0ED0A" w14:textId="31332D43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1FC2983D" w14:textId="0565E5F2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7571C87" w14:textId="1E06C951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33EE1BA5" w14:textId="321656A5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50A7500C" w14:textId="2B38836A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ED99408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4C9D0DB1" w:rsidR="003400CA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Rethinking Faith: A Constructive Practical Theology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0AE21D7E" w:rsidR="003400CA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 w:rsidRPr="00F41307">
              <w:t>Poling, James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088AC9D5" w:rsidR="003400CA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00E1A9A" w:rsidR="003400CA" w:rsidRPr="00232BBA" w:rsidRDefault="00D91B3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Minneapolis:  Fortress, 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C34A3A3" w:rsidR="003400CA" w:rsidRPr="00232BBA" w:rsidRDefault="00EC64B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9781451410624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325AE7C4" w:rsidR="003400CA" w:rsidRPr="00232BBA" w:rsidRDefault="00EC64B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$29.00</w:t>
            </w: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lastRenderedPageBreak/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1626C6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A4E6" w14:textId="77777777" w:rsidR="003F338B" w:rsidRDefault="003F338B" w:rsidP="00640691">
      <w:r>
        <w:separator/>
      </w:r>
    </w:p>
  </w:endnote>
  <w:endnote w:type="continuationSeparator" w:id="0">
    <w:p w14:paraId="3D9768D7" w14:textId="77777777" w:rsidR="003F338B" w:rsidRDefault="003F338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EE50" w14:textId="77777777" w:rsidR="003F338B" w:rsidRDefault="003F338B" w:rsidP="00640691">
      <w:r>
        <w:separator/>
      </w:r>
    </w:p>
  </w:footnote>
  <w:footnote w:type="continuationSeparator" w:id="0">
    <w:p w14:paraId="23D136FD" w14:textId="77777777" w:rsidR="003F338B" w:rsidRDefault="003F338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26C6"/>
    <w:rsid w:val="00163304"/>
    <w:rsid w:val="00175A6F"/>
    <w:rsid w:val="001A59E0"/>
    <w:rsid w:val="001A68CC"/>
    <w:rsid w:val="001A7C6A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62130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3F338B"/>
    <w:rsid w:val="004066E1"/>
    <w:rsid w:val="00416A0B"/>
    <w:rsid w:val="00421D6A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B7664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1B35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C64B3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87EC5"/>
    <w:rsid w:val="00FA2B3B"/>
    <w:rsid w:val="00FA541F"/>
    <w:rsid w:val="00FB0C0F"/>
    <w:rsid w:val="00FB0F7D"/>
    <w:rsid w:val="00FC26CB"/>
    <w:rsid w:val="00FE2EEA"/>
    <w:rsid w:val="00FE5A37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Jeanne Hoeft</cp:lastModifiedBy>
  <cp:revision>2</cp:revision>
  <cp:lastPrinted>2018-09-06T15:12:00Z</cp:lastPrinted>
  <dcterms:created xsi:type="dcterms:W3CDTF">2024-05-30T20:23:00Z</dcterms:created>
  <dcterms:modified xsi:type="dcterms:W3CDTF">2024-05-30T20:23:00Z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